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CA" w:rsidRDefault="004C4B1E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32.45pt;margin-top:-26.6pt;width:117.75pt;height:23.25pt;z-index:251659264">
            <v:textbox>
              <w:txbxContent>
                <w:p w:rsidR="00A40362" w:rsidRPr="00A40362" w:rsidRDefault="00A40362" w:rsidP="00A403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0362">
                    <w:rPr>
                      <w:b/>
                      <w:sz w:val="28"/>
                      <w:szCs w:val="28"/>
                    </w:rPr>
                    <w:t>AYUDAS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ect id="_x0000_s1032" style="position:absolute;margin-left:-17.55pt;margin-top:-37.85pt;width:435.75pt;height:45.75pt;z-index:251658240" fillcolor="#c0504d [3205]" strokecolor="#f2f2f2 [3041]" strokeweight="3pt">
            <v:shadow on="t" type="perspective" color="#622423 [1605]" opacity=".5" offset="1pt" offset2="-1pt"/>
          </v:rect>
        </w:pict>
      </w:r>
    </w:p>
    <w:p w:rsidR="00A40362" w:rsidRPr="00A40362" w:rsidRDefault="00A40362" w:rsidP="00A40362">
      <w:pPr>
        <w:shd w:val="clear" w:color="auto" w:fill="FFFFFF"/>
        <w:spacing w:after="105" w:line="266" w:lineRule="atLeast"/>
        <w:jc w:val="center"/>
        <w:outlineLvl w:val="2"/>
        <w:rPr>
          <w:rFonts w:ascii="Helvetica" w:eastAsia="Times New Roman" w:hAnsi="Helvetica" w:cs="Helvetica"/>
          <w:b/>
          <w:color w:val="064E89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color w:val="064E89"/>
          <w:sz w:val="24"/>
          <w:szCs w:val="24"/>
          <w:lang w:eastAsia="es-ES"/>
        </w:rPr>
        <w:t>SUBSIDIO PARA EMIGRANTES RETORNADOS</w:t>
      </w:r>
    </w:p>
    <w:p w:rsidR="003F78C1" w:rsidRPr="002D4F35" w:rsidRDefault="003F78C1">
      <w:pPr>
        <w:rPr>
          <w:rFonts w:ascii="Arial" w:hAnsi="Arial" w:cs="Arial"/>
        </w:rPr>
      </w:pPr>
    </w:p>
    <w:p w:rsidR="003C39AB" w:rsidRPr="00A40362" w:rsidRDefault="003C39AB">
      <w:pPr>
        <w:rPr>
          <w:rFonts w:ascii="Arial" w:hAnsi="Arial" w:cs="Arial"/>
          <w:b/>
          <w:sz w:val="18"/>
          <w:szCs w:val="18"/>
        </w:rPr>
      </w:pPr>
      <w:r w:rsidRPr="00A40362">
        <w:rPr>
          <w:rFonts w:ascii="Arial" w:hAnsi="Arial" w:cs="Arial"/>
          <w:b/>
          <w:sz w:val="18"/>
          <w:szCs w:val="18"/>
        </w:rPr>
        <w:t>OBJETO Y TIPO DE AYUDA</w:t>
      </w:r>
    </w:p>
    <w:p w:rsidR="00A40362" w:rsidRPr="00A40362" w:rsidRDefault="003C39AB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 w:rsidRPr="00A40362">
        <w:rPr>
          <w:rFonts w:ascii="Arial" w:hAnsi="Arial" w:cs="Arial"/>
          <w:sz w:val="18"/>
          <w:szCs w:val="18"/>
        </w:rPr>
        <w:t xml:space="preserve">Subsidio destinado a emigrantes españoles de determinados países, </w:t>
      </w:r>
      <w:r w:rsidRPr="00A40362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que no tengan derecho a la prestación contributiva por haber cotizado por desempleo menos de 360 días en los 6 años anteriores a su salida de España.</w:t>
      </w:r>
    </w:p>
    <w:p w:rsidR="009F4D7C" w:rsidRPr="00A40362" w:rsidRDefault="009F4D7C">
      <w:pPr>
        <w:rPr>
          <w:rFonts w:ascii="Arial" w:hAnsi="Arial" w:cs="Arial"/>
          <w:b/>
          <w:sz w:val="18"/>
          <w:szCs w:val="18"/>
        </w:rPr>
      </w:pPr>
      <w:r w:rsidRPr="00A40362">
        <w:rPr>
          <w:rFonts w:ascii="Arial" w:hAnsi="Arial" w:cs="Arial"/>
          <w:b/>
          <w:sz w:val="18"/>
          <w:szCs w:val="18"/>
        </w:rPr>
        <w:t>REQUISITOS</w:t>
      </w:r>
    </w:p>
    <w:p w:rsidR="002D4F35" w:rsidRPr="00A40362" w:rsidRDefault="002D4F35" w:rsidP="002D4F3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2D4F35" w:rsidRPr="00A40362" w:rsidRDefault="009F4D7C" w:rsidP="002D4F3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4036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Estar desempleado.</w:t>
      </w:r>
    </w:p>
    <w:p w:rsidR="002D4F35" w:rsidRPr="00A40362" w:rsidRDefault="009F4D7C" w:rsidP="002D4F3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A40362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Ser trabajador español emigrante retornado de países no pertenecientes a la </w:t>
      </w:r>
      <w:hyperlink r:id="rId8" w:history="1">
        <w:r w:rsidRPr="00A40362">
          <w:rPr>
            <w:rFonts w:ascii="Arial" w:eastAsia="Times New Roman" w:hAnsi="Arial" w:cs="Arial"/>
            <w:color w:val="000000" w:themeColor="text1"/>
            <w:sz w:val="18"/>
            <w:szCs w:val="18"/>
            <w:lang w:eastAsia="es-ES"/>
          </w:rPr>
          <w:t>Unión Europea</w:t>
        </w:r>
      </w:hyperlink>
      <w:r w:rsidRPr="00A40362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, Espacio Económico Europeo, ni Australia o Suiza.</w:t>
      </w:r>
    </w:p>
    <w:p w:rsidR="002D4F35" w:rsidRPr="00A40362" w:rsidRDefault="009F4D7C" w:rsidP="002D4F3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A40362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Permanecer inscrito durante un mes como demandante de empleo. La inscripción deberá mantenerse durante todo el periodo de duración del subsidio.</w:t>
      </w:r>
    </w:p>
    <w:p w:rsidR="002D4F35" w:rsidRPr="00A40362" w:rsidRDefault="009F4D7C" w:rsidP="002D4F3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A40362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Suscribir el </w:t>
      </w:r>
      <w:hyperlink r:id="rId9" w:history="1">
        <w:r w:rsidRPr="00A40362">
          <w:rPr>
            <w:rFonts w:ascii="Arial" w:eastAsia="Times New Roman" w:hAnsi="Arial" w:cs="Arial"/>
            <w:color w:val="000000" w:themeColor="text1"/>
            <w:sz w:val="18"/>
            <w:szCs w:val="18"/>
            <w:lang w:eastAsia="es-ES"/>
          </w:rPr>
          <w:t>compromiso de actividad</w:t>
        </w:r>
      </w:hyperlink>
      <w:r w:rsidRPr="00A40362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.</w:t>
      </w:r>
    </w:p>
    <w:p w:rsidR="002D4F35" w:rsidRPr="00A40362" w:rsidRDefault="009F4D7C" w:rsidP="002D4F3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A40362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Haber trabajado como mínimo 12 meses en los últimos seis años desde su última salida de España, en países no pertenecientes al Espacio Económico Europeo, Australia o Suiza.</w:t>
      </w:r>
    </w:p>
    <w:p w:rsidR="002D4F35" w:rsidRPr="00A40362" w:rsidRDefault="009F4D7C" w:rsidP="002D4F3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A40362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No tener derecho a la prestación contributiva por desempleo por cotizaciones que tuviera acumuladas en los seis años anteriores a su salida de España.</w:t>
      </w:r>
    </w:p>
    <w:p w:rsidR="002D4F35" w:rsidRPr="00A40362" w:rsidRDefault="009F4D7C" w:rsidP="00A403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40362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Carecer de rentas, de cualquier naturaleza, superiores al 75 % del Salario Mínimo Interprofesional, excluida la parte proporcional de dos pagas extraordinarias. </w:t>
      </w:r>
      <w:hyperlink r:id="rId10" w:history="1">
        <w:r w:rsidRPr="00A40362">
          <w:rPr>
            <w:rFonts w:ascii="Arial" w:eastAsia="Times New Roman" w:hAnsi="Arial" w:cs="Arial"/>
            <w:color w:val="000000" w:themeColor="text1"/>
            <w:sz w:val="18"/>
            <w:szCs w:val="18"/>
            <w:lang w:eastAsia="es-ES"/>
          </w:rPr>
          <w:t>(Datos para este año)</w:t>
        </w:r>
      </w:hyperlink>
      <w:r w:rsidRPr="00A40362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. Las rentas se computarán por su rendimiento íntegro o bruto. El</w:t>
      </w:r>
      <w:r w:rsidRPr="00A4036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rendimiento que proceda de actividades empresariales, profesionales, agrícolas, ganaderas o artísticas, se computará por la diferencia entre los ingresos y gastos necesarios para su obtención. Las ganancias patrimoniales se computarán por la diferencia entre las ganancias y las pérdidas patrimoniales.</w:t>
      </w:r>
    </w:p>
    <w:p w:rsidR="009F4D7C" w:rsidRPr="00A40362" w:rsidRDefault="00A40362" w:rsidP="003152CA">
      <w:pPr>
        <w:pStyle w:val="Prrafodelista"/>
        <w:numPr>
          <w:ilvl w:val="0"/>
          <w:numId w:val="6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4036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</w:t>
      </w:r>
      <w:r w:rsidR="009F4D7C" w:rsidRPr="00A4036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os requisitos deberán reunirse en el momento del hecho causante y, además, en el de la solicitud del subsidio, así como en el de la solicitud de sus prórrogas o reanudaciones y durante toda la percepción del subsidio.</w:t>
      </w:r>
    </w:p>
    <w:p w:rsidR="009F4D7C" w:rsidRPr="00A40362" w:rsidRDefault="009F4D7C" w:rsidP="009F4D7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4036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Si no reúnes el requisito de carencia de rentas podrás obtener el subsidio si, dentro del plazo de un año desde la fecha del hecho causante, acreditas que lo cumples.</w:t>
      </w:r>
    </w:p>
    <w:p w:rsidR="002D4F35" w:rsidRPr="00A40362" w:rsidRDefault="009F4D7C" w:rsidP="002D4F3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4036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 considera como fecha del hecho causante aquélla en la que se cumpla el plazo de espera de un mes o la del agotamiento del derecho semestral, o la de la finalización de la causa de suspensión.</w:t>
      </w:r>
    </w:p>
    <w:p w:rsidR="002D4F35" w:rsidRPr="00A40362" w:rsidRDefault="002D4F35" w:rsidP="002D4F35">
      <w:pPr>
        <w:shd w:val="clear" w:color="auto" w:fill="FFFFFF"/>
        <w:spacing w:after="36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A40362">
        <w:rPr>
          <w:rFonts w:ascii="Arial" w:hAnsi="Arial" w:cs="Arial"/>
          <w:b/>
          <w:bCs/>
          <w:color w:val="000000"/>
          <w:sz w:val="18"/>
          <w:szCs w:val="18"/>
        </w:rPr>
        <w:t>DURACIÓN</w:t>
      </w:r>
    </w:p>
    <w:p w:rsidR="00D467E7" w:rsidRPr="00A40362" w:rsidRDefault="009F4D7C" w:rsidP="00A40362">
      <w:pPr>
        <w:shd w:val="clear" w:color="auto" w:fill="FFFFFF"/>
        <w:spacing w:after="36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A40362">
        <w:rPr>
          <w:rFonts w:ascii="Arial" w:hAnsi="Arial" w:cs="Arial"/>
          <w:color w:val="000000"/>
          <w:sz w:val="18"/>
          <w:szCs w:val="18"/>
        </w:rPr>
        <w:t>Esta ayuda se concede durante seis meses, prorrogables por otros dos períodos de igual duración, hasta un máximo de 18 meses, si se mantienen los requisitos.</w:t>
      </w:r>
    </w:p>
    <w:p w:rsidR="002D4F35" w:rsidRPr="00A40362" w:rsidRDefault="002D4F35" w:rsidP="009F4D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A40362">
        <w:rPr>
          <w:rFonts w:ascii="Arial" w:hAnsi="Arial" w:cs="Arial"/>
          <w:b/>
          <w:bCs/>
          <w:color w:val="000000"/>
          <w:sz w:val="18"/>
          <w:szCs w:val="18"/>
        </w:rPr>
        <w:t>CUANTÍA</w:t>
      </w:r>
    </w:p>
    <w:p w:rsidR="002D4F35" w:rsidRPr="00A40362" w:rsidRDefault="002D4F35" w:rsidP="009F4D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</w:p>
    <w:p w:rsidR="009F4D7C" w:rsidRPr="00A40362" w:rsidRDefault="009F4D7C" w:rsidP="00D467E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A40362">
        <w:rPr>
          <w:rFonts w:ascii="Arial" w:hAnsi="Arial" w:cs="Arial"/>
          <w:color w:val="000000" w:themeColor="text1"/>
          <w:sz w:val="18"/>
          <w:szCs w:val="18"/>
        </w:rPr>
        <w:t>El importe que se percibe es el 80 % del Indicador Público de Ren</w:t>
      </w:r>
      <w:r w:rsidR="00D467E7" w:rsidRPr="00A40362">
        <w:rPr>
          <w:rFonts w:ascii="Arial" w:hAnsi="Arial" w:cs="Arial"/>
          <w:color w:val="000000" w:themeColor="text1"/>
          <w:sz w:val="18"/>
          <w:szCs w:val="18"/>
        </w:rPr>
        <w:t xml:space="preserve">ta de Efectos Múltiples (IPREM) </w:t>
      </w:r>
      <w:r w:rsidRPr="00A40362">
        <w:rPr>
          <w:rFonts w:ascii="Arial" w:hAnsi="Arial" w:cs="Arial"/>
          <w:color w:val="000000" w:themeColor="text1"/>
          <w:sz w:val="18"/>
          <w:szCs w:val="18"/>
        </w:rPr>
        <w:t xml:space="preserve">mensual vigente en cada momento. </w:t>
      </w:r>
    </w:p>
    <w:p w:rsidR="00D467E7" w:rsidRPr="00A40362" w:rsidRDefault="00D467E7" w:rsidP="00D467E7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18"/>
        </w:rPr>
      </w:pPr>
    </w:p>
    <w:p w:rsidR="009F4D7C" w:rsidRPr="00A40362" w:rsidRDefault="009F4D7C" w:rsidP="00D467E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A40362">
        <w:rPr>
          <w:rFonts w:ascii="Arial" w:hAnsi="Arial" w:cs="Arial"/>
          <w:color w:val="000000" w:themeColor="text1"/>
          <w:sz w:val="18"/>
          <w:szCs w:val="18"/>
        </w:rPr>
        <w:t>El pago del subsidio se realizará por mensualidades de 30 días, entre los días 10 y 15 del mes inmediato siguiente al que corresponda el devengo. Se efectuará,</w:t>
      </w:r>
      <w:r w:rsidRPr="00A40362">
        <w:rPr>
          <w:rStyle w:val="apple-converted-space"/>
          <w:rFonts w:ascii="Arial" w:hAnsi="Arial" w:cs="Arial"/>
          <w:color w:val="000000" w:themeColor="text1"/>
          <w:sz w:val="18"/>
          <w:szCs w:val="18"/>
        </w:rPr>
        <w:t> </w:t>
      </w:r>
      <w:hyperlink r:id="rId11" w:history="1">
        <w:r w:rsidRPr="00A40362">
          <w:rPr>
            <w:rStyle w:val="Hipervnculo"/>
            <w:rFonts w:ascii="Arial" w:hAnsi="Arial" w:cs="Arial"/>
            <w:color w:val="000000" w:themeColor="text1"/>
            <w:sz w:val="18"/>
            <w:szCs w:val="18"/>
            <w:u w:val="none"/>
          </w:rPr>
          <w:t>salvo excepciones</w:t>
        </w:r>
      </w:hyperlink>
      <w:r w:rsidRPr="00A40362">
        <w:rPr>
          <w:rFonts w:ascii="Arial" w:hAnsi="Arial" w:cs="Arial"/>
          <w:color w:val="000000" w:themeColor="text1"/>
          <w:sz w:val="18"/>
          <w:szCs w:val="18"/>
        </w:rPr>
        <w:t>, mediante el abono en la cuenta de la entidad financiera que indiques, siempre que seas</w:t>
      </w:r>
      <w:r w:rsidRPr="00A40362">
        <w:rPr>
          <w:rFonts w:ascii="Arial" w:hAnsi="Arial" w:cs="Arial"/>
          <w:color w:val="000000"/>
          <w:sz w:val="18"/>
          <w:szCs w:val="18"/>
        </w:rPr>
        <w:t xml:space="preserve"> titular de la misma. </w:t>
      </w:r>
    </w:p>
    <w:p w:rsidR="002D4F35" w:rsidRPr="00A40362" w:rsidRDefault="009F4D7C" w:rsidP="002D4F3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A40362">
        <w:rPr>
          <w:rFonts w:ascii="Arial" w:hAnsi="Arial" w:cs="Arial"/>
          <w:color w:val="000000"/>
          <w:sz w:val="18"/>
          <w:szCs w:val="18"/>
        </w:rPr>
        <w:t> </w:t>
      </w:r>
    </w:p>
    <w:p w:rsidR="00FD413B" w:rsidRPr="00270F86" w:rsidRDefault="00FD413B" w:rsidP="00270F8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  <w:sz w:val="21"/>
          <w:szCs w:val="21"/>
        </w:rPr>
      </w:pPr>
    </w:p>
    <w:sectPr w:rsidR="00FD413B" w:rsidRPr="00270F86" w:rsidSect="00356ECA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362" w:rsidRDefault="00A40362" w:rsidP="00FD413B">
      <w:pPr>
        <w:spacing w:after="0" w:line="240" w:lineRule="auto"/>
      </w:pPr>
      <w:r>
        <w:separator/>
      </w:r>
    </w:p>
  </w:endnote>
  <w:endnote w:type="continuationSeparator" w:id="1">
    <w:p w:rsidR="00A40362" w:rsidRDefault="00A40362" w:rsidP="00FD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3"/>
      <w:gridCol w:w="7861"/>
    </w:tblGrid>
    <w:tr w:rsidR="00A40362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A40362" w:rsidRDefault="00A40362" w:rsidP="00FD413B">
          <w:pPr>
            <w:pStyle w:val="Piedepgina"/>
            <w:rPr>
              <w:b/>
              <w:color w:val="FFFFFF" w:themeColor="background1"/>
            </w:rPr>
          </w:pPr>
        </w:p>
      </w:tc>
      <w:tc>
        <w:tcPr>
          <w:tcW w:w="4500" w:type="pct"/>
          <w:tcBorders>
            <w:top w:val="single" w:sz="4" w:space="0" w:color="auto"/>
          </w:tcBorders>
        </w:tcPr>
        <w:p w:rsidR="00A40362" w:rsidRDefault="001E68F1" w:rsidP="003F78C1">
          <w:pPr>
            <w:pStyle w:val="Piedepgina"/>
            <w:jc w:val="right"/>
          </w:pPr>
          <w:r>
            <w:rPr>
              <w:rFonts w:cs="Arial"/>
              <w:b/>
              <w:color w:val="222222"/>
              <w:shd w:val="clear" w:color="auto" w:fill="FFFFFF" w:themeFill="background1"/>
            </w:rPr>
            <w:t>C/ Tablada nº 78 Bajo 36001,</w:t>
          </w:r>
          <w:r w:rsidR="00A40362" w:rsidRPr="00A40362">
            <w:rPr>
              <w:rFonts w:cs="Arial"/>
              <w:b/>
              <w:color w:val="222222"/>
              <w:shd w:val="clear" w:color="auto" w:fill="FFFFFF" w:themeFill="background1"/>
            </w:rPr>
            <w:t>Pontevedra</w:t>
          </w:r>
          <w:r w:rsidR="00A40362" w:rsidRPr="00A40362">
            <w:rPr>
              <w:rFonts w:cs="Arial"/>
              <w:color w:val="222222"/>
              <w:shd w:val="clear" w:color="auto" w:fill="FFFFFF" w:themeFill="background1"/>
            </w:rPr>
            <w:t xml:space="preserve"> </w:t>
          </w:r>
          <w:r w:rsidR="00A40362" w:rsidRPr="00A40362">
            <w:rPr>
              <w:b/>
              <w:shd w:val="clear" w:color="auto" w:fill="FFFFFF" w:themeFill="background1"/>
            </w:rPr>
            <w:t>Tel</w:t>
          </w:r>
          <w:r w:rsidR="00A40362">
            <w:rPr>
              <w:b/>
            </w:rPr>
            <w:t>.</w:t>
          </w:r>
          <w:r w:rsidR="00A40362" w:rsidRPr="003152CA">
            <w:rPr>
              <w:b/>
            </w:rPr>
            <w:t xml:space="preserve"> 986 86 65 86</w:t>
          </w:r>
          <w:r w:rsidR="00A40362">
            <w:t xml:space="preserve">    </w:t>
          </w:r>
          <w:r w:rsidR="00A40362">
            <w:rPr>
              <w:noProof/>
              <w:lang w:eastAsia="es-ES"/>
            </w:rPr>
            <w:drawing>
              <wp:inline distT="0" distB="0" distL="0" distR="0">
                <wp:extent cx="1172586" cy="514350"/>
                <wp:effectExtent l="19050" t="0" r="0" b="0"/>
                <wp:docPr id="1" name="Imagen 1" descr="Y:\FORMACION\Carpetas Personas de Pácticas Publicidad 2016\JESS\logo-FuentesFernande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FORMACION\Carpetas Personas de Pácticas Publicidad 2016\JESS\logo-FuentesFernande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053" cy="5158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0362" w:rsidRDefault="00A4036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362" w:rsidRDefault="00A40362" w:rsidP="00FD413B">
      <w:pPr>
        <w:spacing w:after="0" w:line="240" w:lineRule="auto"/>
      </w:pPr>
      <w:r>
        <w:separator/>
      </w:r>
    </w:p>
  </w:footnote>
  <w:footnote w:type="continuationSeparator" w:id="1">
    <w:p w:rsidR="00A40362" w:rsidRDefault="00A40362" w:rsidP="00FD4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E20"/>
    <w:multiLevelType w:val="multilevel"/>
    <w:tmpl w:val="456C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520B48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59D3018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9625239"/>
    <w:multiLevelType w:val="multilevel"/>
    <w:tmpl w:val="B44C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117622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337319"/>
    <w:multiLevelType w:val="multilevel"/>
    <w:tmpl w:val="B44C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1A157F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D413B"/>
    <w:rsid w:val="001E68F1"/>
    <w:rsid w:val="00270F86"/>
    <w:rsid w:val="002D4F35"/>
    <w:rsid w:val="003152CA"/>
    <w:rsid w:val="00356ECA"/>
    <w:rsid w:val="003C39AB"/>
    <w:rsid w:val="003F78C1"/>
    <w:rsid w:val="004C4B1E"/>
    <w:rsid w:val="009F4D7C"/>
    <w:rsid w:val="00A40362"/>
    <w:rsid w:val="00D467E7"/>
    <w:rsid w:val="00FA4A35"/>
    <w:rsid w:val="00FD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ECA"/>
  </w:style>
  <w:style w:type="paragraph" w:styleId="Ttulo3">
    <w:name w:val="heading 3"/>
    <w:basedOn w:val="Normal"/>
    <w:link w:val="Ttulo3Car"/>
    <w:uiPriority w:val="9"/>
    <w:qFormat/>
    <w:rsid w:val="00315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1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13B"/>
  </w:style>
  <w:style w:type="paragraph" w:styleId="Piedepgina">
    <w:name w:val="footer"/>
    <w:basedOn w:val="Normal"/>
    <w:link w:val="PiedepginaCar"/>
    <w:uiPriority w:val="99"/>
    <w:unhideWhenUsed/>
    <w:rsid w:val="00FD41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13B"/>
  </w:style>
  <w:style w:type="paragraph" w:styleId="Textodeglobo">
    <w:name w:val="Balloon Text"/>
    <w:basedOn w:val="Normal"/>
    <w:link w:val="TextodegloboCar"/>
    <w:uiPriority w:val="99"/>
    <w:semiHidden/>
    <w:unhideWhenUsed/>
    <w:rsid w:val="00FD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1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F4D7C"/>
  </w:style>
  <w:style w:type="character" w:styleId="Hipervnculo">
    <w:name w:val="Hyperlink"/>
    <w:basedOn w:val="Fuentedeprrafopredeter"/>
    <w:uiPriority w:val="99"/>
    <w:semiHidden/>
    <w:unhideWhenUsed/>
    <w:rsid w:val="009F4D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F78C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152C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pe.es/contenidos/personas/prestaciones/paises_u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pe.es/contenidos/personas/prestaciones/pago_prestaciones_desempleo_excepcione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epe.es/contenidos/personas/prestaciones/datos_20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pe.es/contenidos/personas/prestaciones/compromiso_actividad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1F47-20FF-40FB-8149-226A00E3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Formacion2</dc:creator>
  <cp:lastModifiedBy>Formacion2</cp:lastModifiedBy>
  <cp:revision>4</cp:revision>
  <dcterms:created xsi:type="dcterms:W3CDTF">2016-03-02T09:47:00Z</dcterms:created>
  <dcterms:modified xsi:type="dcterms:W3CDTF">2016-03-02T11:30:00Z</dcterms:modified>
</cp:coreProperties>
</file>